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0C5C" w14:textId="220ABED0" w:rsidR="00404668" w:rsidRDefault="00404668"/>
    <w:p w14:paraId="1146E98A" w14:textId="6879FA8B" w:rsidR="000B78C6" w:rsidRDefault="000B78C6"/>
    <w:p w14:paraId="046C9AE1" w14:textId="77777777" w:rsidR="000B78C6" w:rsidRPr="000B78C6" w:rsidRDefault="000B78C6" w:rsidP="000B78C6">
      <w:pPr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>СООБЩЕНИЕ/АНОНС</w:t>
      </w:r>
    </w:p>
    <w:p w14:paraId="557E4A2E" w14:textId="77777777" w:rsidR="000B78C6" w:rsidRPr="000B78C6" w:rsidRDefault="000B78C6" w:rsidP="000B78C6">
      <w:pPr>
        <w:rPr>
          <w:rFonts w:ascii="Times New Roman" w:hAnsi="Times New Roman" w:cs="Times New Roman"/>
          <w:sz w:val="28"/>
          <w:szCs w:val="28"/>
        </w:rPr>
      </w:pPr>
    </w:p>
    <w:p w14:paraId="68F0B980" w14:textId="77777777" w:rsidR="000B78C6" w:rsidRPr="000B78C6" w:rsidRDefault="000B78C6" w:rsidP="000B78C6">
      <w:pPr>
        <w:jc w:val="both"/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>КГУ «Центр социальных услуг «</w:t>
      </w:r>
      <w:proofErr w:type="spellStart"/>
      <w:r w:rsidRPr="000B78C6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0B78C6">
        <w:rPr>
          <w:rFonts w:ascii="Times New Roman" w:hAnsi="Times New Roman" w:cs="Times New Roman"/>
          <w:sz w:val="28"/>
          <w:szCs w:val="28"/>
        </w:rPr>
        <w:t>» Управления занятости и социальных программ города Алматы сообщает о завершении внутреннего анализа коррупционных рисков (далее - ВАКР) и приступает к публичному обсуждению результатов ВАКР (проект аналитической справки прилагается).</w:t>
      </w:r>
    </w:p>
    <w:p w14:paraId="760947D3" w14:textId="77777777" w:rsidR="000B78C6" w:rsidRPr="000B78C6" w:rsidRDefault="000B78C6" w:rsidP="000B78C6">
      <w:pPr>
        <w:jc w:val="both"/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 xml:space="preserve">При наличии комментариев, предложений, замечаний и т.п. касательно результатов внутреннего анализа коррупционных рисков, просим направить в течении 3-х рабочих дней по следующему адресу: </w:t>
      </w:r>
    </w:p>
    <w:p w14:paraId="5D15722C" w14:textId="77777777" w:rsidR="000B78C6" w:rsidRPr="000B78C6" w:rsidRDefault="000B78C6" w:rsidP="000B78C6">
      <w:pPr>
        <w:jc w:val="both"/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>Сайт: kgu-shanyrak.kz</w:t>
      </w:r>
    </w:p>
    <w:p w14:paraId="1AC9DA07" w14:textId="77777777" w:rsidR="000B78C6" w:rsidRPr="000B78C6" w:rsidRDefault="000B78C6" w:rsidP="000B78C6">
      <w:pPr>
        <w:jc w:val="both"/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>Тел.: 8 727 255 78 62</w:t>
      </w:r>
    </w:p>
    <w:p w14:paraId="2A8D952B" w14:textId="4CBE026D" w:rsidR="000B78C6" w:rsidRPr="000B78C6" w:rsidRDefault="000B78C6" w:rsidP="000B78C6">
      <w:pPr>
        <w:jc w:val="both"/>
        <w:rPr>
          <w:rFonts w:ascii="Times New Roman" w:hAnsi="Times New Roman" w:cs="Times New Roman"/>
          <w:sz w:val="28"/>
          <w:szCs w:val="28"/>
        </w:rPr>
      </w:pPr>
      <w:r w:rsidRPr="000B78C6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0B78C6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B78C6">
        <w:rPr>
          <w:rFonts w:ascii="Times New Roman" w:hAnsi="Times New Roman" w:cs="Times New Roman"/>
          <w:sz w:val="28"/>
          <w:szCs w:val="28"/>
        </w:rPr>
        <w:t xml:space="preserve">, Ауэзовский район, </w:t>
      </w:r>
      <w:proofErr w:type="spellStart"/>
      <w:r w:rsidRPr="000B78C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0B78C6">
        <w:rPr>
          <w:rFonts w:ascii="Times New Roman" w:hAnsi="Times New Roman" w:cs="Times New Roman"/>
          <w:sz w:val="28"/>
          <w:szCs w:val="28"/>
        </w:rPr>
        <w:t>. Мамыр-7, д.8А</w:t>
      </w:r>
    </w:p>
    <w:sectPr w:rsidR="000B78C6" w:rsidRPr="000B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94"/>
    <w:rsid w:val="000B78C6"/>
    <w:rsid w:val="00404668"/>
    <w:rsid w:val="00D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5D21"/>
  <w15:chartTrackingRefBased/>
  <w15:docId w15:val="{D0BDFD75-A7DF-46CD-B81E-0184D4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gz4</dc:creator>
  <cp:keywords/>
  <dc:description/>
  <cp:lastModifiedBy>gz4</cp:lastModifiedBy>
  <cp:revision>2</cp:revision>
  <dcterms:created xsi:type="dcterms:W3CDTF">2025-07-04T11:04:00Z</dcterms:created>
  <dcterms:modified xsi:type="dcterms:W3CDTF">2025-07-04T11:05:00Z</dcterms:modified>
</cp:coreProperties>
</file>